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E9" w:rsidRPr="00262AD9" w:rsidRDefault="009920E9" w:rsidP="00E774D2">
      <w:pPr>
        <w:pStyle w:val="BodyText"/>
        <w:spacing w:after="0"/>
        <w:ind w:left="252" w:firstLine="456"/>
        <w:jc w:val="center"/>
        <w:rPr>
          <w:b/>
        </w:rPr>
      </w:pPr>
      <w:r w:rsidRPr="00262AD9">
        <w:rPr>
          <w:b/>
        </w:rPr>
        <w:t>Информация</w:t>
      </w:r>
    </w:p>
    <w:p w:rsidR="009920E9" w:rsidRPr="00262AD9" w:rsidRDefault="009920E9" w:rsidP="00E774D2">
      <w:pPr>
        <w:pStyle w:val="BodyText"/>
        <w:spacing w:after="0"/>
        <w:ind w:left="252" w:firstLine="456"/>
        <w:jc w:val="center"/>
        <w:rPr>
          <w:b/>
        </w:rPr>
      </w:pPr>
      <w:r w:rsidRPr="00262AD9">
        <w:rPr>
          <w:b/>
        </w:rPr>
        <w:t>о результатах проверки Отчета об исполнении бюджета муниципального образования городского округа «Ухта» за I полугодие 2013 года</w:t>
      </w:r>
    </w:p>
    <w:p w:rsidR="009920E9" w:rsidRPr="00262AD9" w:rsidRDefault="009920E9" w:rsidP="00E774D2">
      <w:pPr>
        <w:pStyle w:val="BodyText"/>
        <w:spacing w:after="0"/>
        <w:ind w:left="252" w:firstLine="456"/>
        <w:jc w:val="center"/>
      </w:pPr>
    </w:p>
    <w:p w:rsidR="009920E9" w:rsidRPr="00262AD9" w:rsidRDefault="009920E9" w:rsidP="00262AD9">
      <w:pPr>
        <w:pStyle w:val="BodyText"/>
        <w:spacing w:before="60" w:after="0"/>
        <w:ind w:firstLine="454"/>
        <w:jc w:val="both"/>
      </w:pPr>
      <w:r w:rsidRPr="00262AD9">
        <w:t xml:space="preserve">Контрольно – счетной палатой МОГО «Ухта» в соответствии с пунктом 1 раздела 3 Плана работы </w:t>
      </w:r>
      <w:r>
        <w:t>палаты</w:t>
      </w:r>
      <w:r w:rsidRPr="00262AD9">
        <w:t xml:space="preserve"> на 2013 год в августе </w:t>
      </w:r>
      <w:r>
        <w:t>текущего года</w:t>
      </w:r>
      <w:r w:rsidRPr="00262AD9">
        <w:t xml:space="preserve"> проведена проверка отчета об исполнении бюджета МОГО «Ухта» за I полугодие 2013 года.</w:t>
      </w:r>
    </w:p>
    <w:p w:rsidR="009920E9" w:rsidRPr="00262AD9" w:rsidRDefault="009920E9" w:rsidP="00262AD9">
      <w:pPr>
        <w:pStyle w:val="BodyText"/>
        <w:spacing w:before="60" w:after="0"/>
        <w:ind w:firstLine="454"/>
        <w:jc w:val="both"/>
      </w:pPr>
      <w:r w:rsidRPr="00262AD9">
        <w:t>Итоги проверки позволяют отметить следующее:</w:t>
      </w:r>
    </w:p>
    <w:p w:rsidR="009920E9" w:rsidRPr="00262AD9" w:rsidRDefault="009920E9" w:rsidP="00262AD9">
      <w:pPr>
        <w:pStyle w:val="BodyText"/>
        <w:spacing w:before="60" w:after="0"/>
        <w:ind w:firstLine="454"/>
        <w:jc w:val="both"/>
      </w:pPr>
      <w:r w:rsidRPr="00262AD9">
        <w:t xml:space="preserve">1. Утвержденные решением о бюджете на 2013 год показатели (в редакции от 23.05.2013 г. </w:t>
      </w:r>
      <w:r>
        <w:t xml:space="preserve">   </w:t>
      </w:r>
      <w:r w:rsidRPr="00262AD9">
        <w:t>№ 205) исполнены по доходам на 45,0%, по расходам - на 36,3%.</w:t>
      </w:r>
    </w:p>
    <w:p w:rsidR="009920E9" w:rsidRPr="00262AD9" w:rsidRDefault="009920E9" w:rsidP="00262AD9">
      <w:pPr>
        <w:pStyle w:val="BodyText"/>
        <w:spacing w:before="60" w:after="0"/>
        <w:ind w:firstLine="454"/>
        <w:jc w:val="both"/>
      </w:pPr>
      <w:r>
        <w:t>Б</w:t>
      </w:r>
      <w:r w:rsidRPr="003A6B11">
        <w:t>юджет МОГО «Ухта»</w:t>
      </w:r>
      <w:r>
        <w:t xml:space="preserve"> за </w:t>
      </w:r>
      <w:r>
        <w:rPr>
          <w:lang w:val="en-US"/>
        </w:rPr>
        <w:t>I</w:t>
      </w:r>
      <w:r>
        <w:t xml:space="preserve"> полугодие 2013 года исполнен</w:t>
      </w:r>
      <w:r w:rsidRPr="003A6B11">
        <w:t xml:space="preserve"> с дефицитом в размере 104 878,1 тыс. рублей, который полностью покрыт источниками внутреннего финансирования дефицита бюджета, соответствующими по составу требованиям статьи 96 Бюджетного кодекса Российской Федерации.</w:t>
      </w:r>
    </w:p>
    <w:p w:rsidR="009920E9" w:rsidRPr="00262AD9" w:rsidRDefault="009920E9" w:rsidP="00262AD9">
      <w:pPr>
        <w:pStyle w:val="BodyText"/>
        <w:spacing w:before="60" w:after="0"/>
        <w:ind w:firstLine="454"/>
        <w:jc w:val="both"/>
      </w:pPr>
      <w:r w:rsidRPr="00262AD9">
        <w:t>2. По итогам I полугодия 2013 года в бюджет МОГО «Ухта» поступило доходов на 70 208,7 тыс. рублей меньше, чем за тот же период 2012 года. Расходы бюджета исполнены ниже аналогичного периода прошлого года на 183 502,9 тыс. рублей.</w:t>
      </w:r>
    </w:p>
    <w:p w:rsidR="009920E9" w:rsidRPr="00262AD9" w:rsidRDefault="009920E9" w:rsidP="00262AD9">
      <w:pPr>
        <w:pStyle w:val="BodyText"/>
        <w:spacing w:before="60" w:after="0"/>
        <w:ind w:firstLine="454"/>
        <w:jc w:val="both"/>
      </w:pPr>
      <w:r w:rsidRPr="00262AD9">
        <w:t>3. Низкий уровень исполнения по расходам отмечается по разделам: «Жилищно-коммунальное хозяйство» (21,3%), «Национальная экономика» (24,4%), «Физическая культура и спорт» (36,9%), при этом по разделу «Здравоохранение» уровень освоения бюджетных ассигнований составил 86,4%, «Обслуживание государственного и муниципального долга» (56,8%).</w:t>
      </w:r>
    </w:p>
    <w:p w:rsidR="009920E9" w:rsidRPr="00262AD9" w:rsidRDefault="009920E9" w:rsidP="00262AD9">
      <w:pPr>
        <w:pStyle w:val="BodyText"/>
        <w:spacing w:before="60" w:after="0"/>
        <w:ind w:firstLine="454"/>
        <w:jc w:val="both"/>
      </w:pPr>
      <w:r w:rsidRPr="00262AD9">
        <w:t xml:space="preserve">4. </w:t>
      </w:r>
      <w:r>
        <w:t>Ф</w:t>
      </w:r>
      <w:r w:rsidRPr="00262AD9">
        <w:t xml:space="preserve">инансирование муниципальных целевых программ в I полугодии 2013 года </w:t>
      </w:r>
      <w:r>
        <w:t xml:space="preserve">характеризуется крайне низким уровнем, </w:t>
      </w:r>
      <w:r w:rsidRPr="00262AD9">
        <w:t>состави</w:t>
      </w:r>
      <w:r>
        <w:t>вшим</w:t>
      </w:r>
      <w:r w:rsidRPr="00262AD9">
        <w:t xml:space="preserve"> </w:t>
      </w:r>
      <w:r>
        <w:t xml:space="preserve">только </w:t>
      </w:r>
      <w:r w:rsidRPr="00262AD9">
        <w:t xml:space="preserve">22,6% от утвержденной решением о бюджете годовой суммы (в ред. от 23.05.2013 г. № 205). </w:t>
      </w:r>
    </w:p>
    <w:p w:rsidR="009920E9" w:rsidRPr="00262AD9" w:rsidRDefault="009920E9" w:rsidP="00262AD9">
      <w:pPr>
        <w:pStyle w:val="BodyText"/>
        <w:spacing w:before="60" w:after="0"/>
        <w:ind w:firstLine="454"/>
        <w:jc w:val="both"/>
      </w:pPr>
      <w:r w:rsidRPr="00262AD9">
        <w:t>Из 33 целевых муниципальных программ, (в том числе 11 ведомственных программ), предусмотренных к финансированию в бюджете МОГО «Ухта» на 2013 год (по состоянию на 01.07.2013), 3 (ведомственные) программы не финансировались, а финансирование 3 (муниципальных) программ осуществлено на низком уровне (от 3,9% до 8,9%).</w:t>
      </w:r>
    </w:p>
    <w:p w:rsidR="009920E9" w:rsidRPr="00262AD9" w:rsidRDefault="009920E9" w:rsidP="00262AD9">
      <w:pPr>
        <w:pStyle w:val="BodyText"/>
        <w:spacing w:before="60" w:after="0"/>
        <w:ind w:firstLine="454"/>
        <w:jc w:val="both"/>
      </w:pPr>
      <w:r w:rsidRPr="00262AD9">
        <w:t>5. Расходы, произведенные за счет средств резервного фонда администрации МОГО «Ухта» составили 1 036,2 тыс. рублей или 6,9 % от утвержденных постановлением администрации МОГО «Ухта» от 19.07.2013 № 1303.</w:t>
      </w:r>
    </w:p>
    <w:p w:rsidR="009920E9" w:rsidRPr="00262AD9" w:rsidRDefault="009920E9" w:rsidP="00262AD9">
      <w:pPr>
        <w:pStyle w:val="BodyText"/>
        <w:spacing w:before="60" w:after="0"/>
        <w:ind w:firstLine="454"/>
        <w:jc w:val="both"/>
      </w:pPr>
      <w:r w:rsidRPr="00262AD9">
        <w:t xml:space="preserve">6. Расходы бюджета на обслуживание муниципального долга составили в сумме 24 726,1 тыс. рублей, или 56,8 % от предельного объема расходов на обслуживание муниципального долга МОГО «Ухта». </w:t>
      </w:r>
    </w:p>
    <w:p w:rsidR="009920E9" w:rsidRPr="00262AD9" w:rsidRDefault="009920E9" w:rsidP="00262AD9">
      <w:pPr>
        <w:pStyle w:val="BodyText"/>
        <w:spacing w:before="60" w:after="0"/>
        <w:ind w:firstLine="454"/>
        <w:jc w:val="both"/>
      </w:pPr>
      <w:r w:rsidRPr="00262AD9">
        <w:t xml:space="preserve">Просроченная задолженность по долговым обязательствам МОГО «Ухта» по состоянию на 01.07.2013 года отсутствует. </w:t>
      </w:r>
    </w:p>
    <w:p w:rsidR="009920E9" w:rsidRPr="00262AD9" w:rsidRDefault="009920E9" w:rsidP="00262AD9">
      <w:pPr>
        <w:pStyle w:val="BodyText"/>
        <w:spacing w:before="60" w:after="0"/>
        <w:ind w:firstLine="454"/>
        <w:jc w:val="both"/>
      </w:pPr>
    </w:p>
    <w:p w:rsidR="009920E9" w:rsidRPr="00262AD9" w:rsidRDefault="009920E9" w:rsidP="00262AD9">
      <w:pPr>
        <w:pStyle w:val="BodyText"/>
        <w:spacing w:before="60" w:after="0"/>
        <w:ind w:firstLine="454"/>
        <w:jc w:val="both"/>
      </w:pPr>
      <w:r w:rsidRPr="00262AD9">
        <w:t>Информация о результатах проверки Отчета об исполнении бюджета муниципального образования городского округа «Ухта» за I полугодие 2013 года в августе 2013 года направлена в Совет МОГО «Ухта».</w:t>
      </w:r>
    </w:p>
    <w:p w:rsidR="009920E9" w:rsidRPr="00262AD9" w:rsidRDefault="009920E9" w:rsidP="00262AD9">
      <w:pPr>
        <w:pStyle w:val="BodyText"/>
        <w:spacing w:before="60" w:after="0"/>
        <w:ind w:firstLine="454"/>
        <w:jc w:val="both"/>
      </w:pPr>
    </w:p>
    <w:sectPr w:rsidR="009920E9" w:rsidRPr="00262AD9" w:rsidSect="00E6338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C01C2"/>
    <w:multiLevelType w:val="hybridMultilevel"/>
    <w:tmpl w:val="2C6226D8"/>
    <w:lvl w:ilvl="0" w:tplc="7B7CB2E2">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4D2"/>
    <w:rsid w:val="000748FC"/>
    <w:rsid w:val="000B12F5"/>
    <w:rsid w:val="00157D29"/>
    <w:rsid w:val="002114E8"/>
    <w:rsid w:val="00262AD9"/>
    <w:rsid w:val="003A6B11"/>
    <w:rsid w:val="00401A94"/>
    <w:rsid w:val="00492D6C"/>
    <w:rsid w:val="004D69CD"/>
    <w:rsid w:val="00552A1F"/>
    <w:rsid w:val="00592A2A"/>
    <w:rsid w:val="00815D54"/>
    <w:rsid w:val="008B07FC"/>
    <w:rsid w:val="008E17A3"/>
    <w:rsid w:val="009920E9"/>
    <w:rsid w:val="00D80ED2"/>
    <w:rsid w:val="00DC300A"/>
    <w:rsid w:val="00DE6EA0"/>
    <w:rsid w:val="00E63384"/>
    <w:rsid w:val="00E774D2"/>
    <w:rsid w:val="00F17B9D"/>
    <w:rsid w:val="00F641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F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774D2"/>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E774D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1</Pages>
  <Words>392</Words>
  <Characters>2241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КСП Ухта</cp:lastModifiedBy>
  <cp:revision>15</cp:revision>
  <cp:lastPrinted>2013-10-07T08:00:00Z</cp:lastPrinted>
  <dcterms:created xsi:type="dcterms:W3CDTF">2013-08-12T06:03:00Z</dcterms:created>
  <dcterms:modified xsi:type="dcterms:W3CDTF">2013-10-07T08:14:00Z</dcterms:modified>
</cp:coreProperties>
</file>